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98" w:rsidRPr="00BC5D6E" w:rsidRDefault="00F44998" w:rsidP="00540792">
      <w:pPr>
        <w:pStyle w:val="a5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aps/>
          <w:color w:val="2F3032"/>
          <w:sz w:val="26"/>
          <w:szCs w:val="26"/>
        </w:rPr>
        <w:t xml:space="preserve">МАТЕРИАЛЬНО-ТЕХНИЧЕСКОЕ ОБЕСПЕЧЕНИЕ ДЛЯ ДЕТЕЙ С </w:t>
      </w:r>
      <w:r w:rsidR="00540792" w:rsidRPr="00BC5D6E">
        <w:rPr>
          <w:rFonts w:ascii="Times New Roman" w:eastAsia="Times New Roman" w:hAnsi="Times New Roman" w:cs="Times New Roman"/>
          <w:caps/>
          <w:color w:val="2F3032"/>
          <w:sz w:val="26"/>
          <w:szCs w:val="26"/>
        </w:rPr>
        <w:t>ОГРАНИЧЕННЫМИ ВОЗМОЖНОСТЯМИ ЗДОРОВЬЯ</w:t>
      </w:r>
      <w:r w:rsidRPr="00BC5D6E">
        <w:rPr>
          <w:rFonts w:ascii="Times New Roman" w:eastAsia="Times New Roman" w:hAnsi="Times New Roman" w:cs="Times New Roman"/>
          <w:caps/>
          <w:color w:val="2F3032"/>
          <w:sz w:val="26"/>
          <w:szCs w:val="26"/>
        </w:rPr>
        <w:t xml:space="preserve"> </w:t>
      </w:r>
    </w:p>
    <w:p w:rsidR="00F44998" w:rsidRPr="00BC5D6E" w:rsidRDefault="00F44998" w:rsidP="00F44998">
      <w:pPr>
        <w:pStyle w:val="a5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A6388A" w:rsidRPr="00BC5D6E" w:rsidRDefault="00A6388A" w:rsidP="00540792">
      <w:pPr>
        <w:pStyle w:val="a5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44998" w:rsidRPr="00BC5D6E" w:rsidRDefault="00F44998" w:rsidP="00540792">
      <w:pPr>
        <w:pStyle w:val="a5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b/>
          <w:bCs/>
          <w:iCs/>
          <w:color w:val="6781B8"/>
          <w:sz w:val="26"/>
          <w:szCs w:val="26"/>
        </w:rPr>
        <w:t>Требования к организации временного режима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Временной режим образования обучающихся устанавливается в соответствии с законодательн</w:t>
      </w:r>
      <w:r w:rsidR="00540792"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ыми актами 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(ФЗ «Об образовании в РФ», </w:t>
      </w:r>
      <w:proofErr w:type="spellStart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СанПиН</w:t>
      </w:r>
      <w:proofErr w:type="spellEnd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, приказы Министерства образования и др.), а также локальными актами образовательной организации.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Сроки освоения адаптированной основной образовательной программы начального общего образования </w:t>
      </w:r>
      <w:proofErr w:type="gramStart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обучающимися</w:t>
      </w:r>
      <w:proofErr w:type="gramEnd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с ОВЗ составляют 4 года (1- 4 классы), 5-9 классы – 5 лет.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Продолжительность учебных занятий не превышает 40 минут. </w:t>
      </w:r>
      <w:proofErr w:type="gramStart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При определении продолжительности занятий в 1-м классе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каждый).</w:t>
      </w:r>
      <w:proofErr w:type="gramEnd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Продолжительность учебной недели –5 дней в 1классе, 5-9классы – 6дней. Обучение проходит в одну смену.</w:t>
      </w:r>
    </w:p>
    <w:p w:rsidR="00A6388A" w:rsidRPr="00BC5D6E" w:rsidRDefault="00A6388A" w:rsidP="00A6388A">
      <w:pPr>
        <w:pStyle w:val="a5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44998" w:rsidRPr="00BC5D6E" w:rsidRDefault="00F44998" w:rsidP="00540792">
      <w:pPr>
        <w:pStyle w:val="a5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b/>
          <w:bCs/>
          <w:iCs/>
          <w:color w:val="6781B8"/>
          <w:sz w:val="26"/>
          <w:szCs w:val="26"/>
        </w:rPr>
        <w:t>Требования к техническим средствам обучения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Технические средства обучения (включая компьютерные инструменты обучения, </w:t>
      </w:r>
      <w:proofErr w:type="spellStart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мультимедийные</w:t>
      </w:r>
      <w:proofErr w:type="spellEnd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средства) дают возможность удовлетворить особые образовательные потребности </w:t>
      </w:r>
      <w:proofErr w:type="gramStart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обучающихся</w:t>
      </w:r>
      <w:proofErr w:type="gramEnd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с ОВЗ, способствуют мотивации учебной деятельности, развивают познавательную активность обучающихся.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Информационно-образовательная среда образовательного учреждения должна включать в себя совокупность технологических средств (компьютеры, </w:t>
      </w:r>
      <w:proofErr w:type="spellStart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мультимедийные</w:t>
      </w:r>
      <w:proofErr w:type="spellEnd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проекторы с экранами, интерактивн</w:t>
      </w:r>
      <w:r w:rsidR="00A6388A"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ая доска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и др.), культурные и организационные формы информационного взаимодействия компетентных участников образовательного процесса в ре</w:t>
      </w:r>
      <w:r w:rsidR="00A6388A"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шении учебно-познавательных 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задач с применением информационно-коммуникационных технологий (ИКТ)</w:t>
      </w:r>
      <w:r w:rsidR="00A6388A"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. </w:t>
      </w:r>
    </w:p>
    <w:p w:rsidR="00A6388A" w:rsidRPr="00BC5D6E" w:rsidRDefault="00A6388A" w:rsidP="00A6388A">
      <w:pPr>
        <w:pStyle w:val="a5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44998" w:rsidRPr="00BC5D6E" w:rsidRDefault="00F44998" w:rsidP="00540792">
      <w:pPr>
        <w:pStyle w:val="a5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b/>
          <w:bCs/>
          <w:iCs/>
          <w:color w:val="6781B8"/>
          <w:sz w:val="26"/>
          <w:szCs w:val="26"/>
        </w:rPr>
        <w:t>Требования к учебникам, рабочим тетрадям и специальным дидактическим материалам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Учет особых образовательных потребностей обучающихся с ОВЗ обусловливает необходимость использования специальных учебников, адресованных данной категории обучающихся. Для закрепления знаний, полученных на уроке, а также для выполнения практических работ, необходимо использование рабочих тетрадей на печатной основе, включая прописи.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Особые образовательные потребности </w:t>
      </w:r>
      <w:proofErr w:type="gramStart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обучающихся</w:t>
      </w:r>
      <w:proofErr w:type="gramEnd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с ОВЗ обусловливают необходимость специального подбора дидактического материала, преимущественное использование натуральной и иллюстративной наглядности.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Освоение содержательной област</w:t>
      </w:r>
      <w:r w:rsidR="00540792"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и </w:t>
      </w:r>
      <w:r w:rsidRPr="00BC5D6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  <w:t>«Филология» 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предполагает использование печатных пособий (наборы картинной азбуки; наборы 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lastRenderedPageBreak/>
        <w:t>предметных картинок; картинное лото; наборы сюжетных картинок по отдельным темам; различные виды словарей; репродукции картин в соответствии с тематикой и видами работ); опорных таблиц по отдельным изучаемым темам; схем (</w:t>
      </w:r>
      <w:proofErr w:type="spellStart"/>
      <w:proofErr w:type="gramStart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звуко-буквенного</w:t>
      </w:r>
      <w:proofErr w:type="spellEnd"/>
      <w:proofErr w:type="gramEnd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разбора слова; разбора слов по составу и др.);</w:t>
      </w:r>
      <w:r w:rsidR="00540792"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дидактического раздаточного материала (карточки с заданиями); наборов ролевых игр, игрушек по отдельным темам; наборов муляжей (фрукты, овощи, ягоды и т.д.).</w:t>
      </w:r>
    </w:p>
    <w:p w:rsidR="00F44998" w:rsidRPr="00BC5D6E" w:rsidRDefault="00F44998" w:rsidP="00BC5D6E">
      <w:pPr>
        <w:pStyle w:val="a5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Освоение содержательной области</w:t>
      </w:r>
      <w:r w:rsidR="00540792"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BC5D6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  <w:t>«Математика» 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предполагает использование разнообразного дидактического материала: предметов различной формы, величины, цвета, счетного материала; таблиц на печатной основе; калькулятора; измерительных инструментов и приспособлений (размеченные и не размеченные линейки, циркули, транспортиры, наборы угольников, мерки); демонстрационных пособий для изучения геометрических величин, геометрических фигур и тел; настольных развивающих игр.</w:t>
      </w:r>
      <w:proofErr w:type="gramEnd"/>
    </w:p>
    <w:p w:rsidR="00F44998" w:rsidRPr="00BC5D6E" w:rsidRDefault="00F44998" w:rsidP="005407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  </w:t>
      </w:r>
    </w:p>
    <w:p w:rsidR="00F44998" w:rsidRPr="00BC5D6E" w:rsidRDefault="00F44998" w:rsidP="005407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  <w:t>Наличие оборудованных учебных помещений</w:t>
      </w:r>
    </w:p>
    <w:p w:rsidR="00F44998" w:rsidRPr="00BC5D6E" w:rsidRDefault="00F44998" w:rsidP="00BC5D6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Наличие </w:t>
      </w:r>
      <w:r w:rsidR="00A6388A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специально 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оборудованных учебных кабинетов, объектов для проведения практических занятий, библиотек, </w:t>
      </w:r>
      <w:r w:rsidR="00A6388A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спортивных объектов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, средств обучения и воспитания, в том числе приспособленных для использования инвалидами и лицами с ограниченными возможностями здоровья – </w:t>
      </w:r>
      <w:r w:rsidRPr="00BC5D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нет.</w:t>
      </w:r>
      <w:r w:rsidR="00A6388A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F44998" w:rsidRPr="00BC5D6E" w:rsidRDefault="00F44998" w:rsidP="00BC5D6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Лица с ОВЗ и  инвалиды участвуют в образовательном процессе на общих условиях.</w:t>
      </w:r>
    </w:p>
    <w:p w:rsidR="00BC5D6E" w:rsidRPr="00BC5D6E" w:rsidRDefault="00BC5D6E" w:rsidP="00BC5D6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44998" w:rsidRDefault="00F44998" w:rsidP="005407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  <w:t>Обеспечение доступа в здание образовательной организации инвалидов и лиц с ограниченными возможностями здоровья</w:t>
      </w:r>
    </w:p>
    <w:p w:rsidR="00BC5D6E" w:rsidRPr="00BC5D6E" w:rsidRDefault="00BC5D6E" w:rsidP="005407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44998" w:rsidRPr="00BC5D6E" w:rsidRDefault="00540792" w:rsidP="00BC5D6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Центральный вход оборудован </w:t>
      </w:r>
      <w:r w:rsidR="00A6388A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пандус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A6388A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, перила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 w:rsidR="00A6388A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F44998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нет</w:t>
      </w:r>
      <w:r w:rsidR="00687276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87276" w:rsidRPr="00F44998"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автоматической систем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 </w:t>
      </w:r>
      <w:r w:rsidR="00687276" w:rsidRPr="00F44998">
        <w:rPr>
          <w:rFonts w:ascii="Times New Roman" w:eastAsia="Times New Roman" w:hAnsi="Times New Roman" w:cs="Times New Roman"/>
          <w:color w:val="000000"/>
          <w:sz w:val="26"/>
          <w:szCs w:val="26"/>
        </w:rPr>
        <w:t>открывания двер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687276" w:rsidRPr="00F449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 инвалидов  с нарушениями опорно-двигательного аппарата.</w:t>
      </w:r>
      <w:r w:rsidR="00687276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Главный  вход обеспечен кнопкой вызова</w:t>
      </w:r>
      <w:r w:rsidR="00687276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 доступа инвалидов и лиц с ограниченными возможностями </w:t>
      </w:r>
      <w:r w:rsid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здоровья (ОВЗ), расширена часть дверных проёмов, уменьшена высота порогов учебных кабинетов.</w:t>
      </w:r>
    </w:p>
    <w:p w:rsidR="00A6388A" w:rsidRPr="00BC5D6E" w:rsidRDefault="00A6388A" w:rsidP="00A6388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44998" w:rsidRPr="00BC5D6E" w:rsidRDefault="00F44998" w:rsidP="005407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  <w:t>Услови</w:t>
      </w:r>
      <w:r w:rsidR="00BC5D6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  <w:t>я питания инвалидов и лиц с ОВЗ</w:t>
      </w:r>
    </w:p>
    <w:p w:rsidR="00BC5D6E" w:rsidRPr="00BC5D6E" w:rsidRDefault="00BC5D6E" w:rsidP="00BC5D6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44998" w:rsidRPr="00BC5D6E" w:rsidRDefault="00F44998" w:rsidP="00BC5D6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отдельного меню не практикуется.  </w:t>
      </w:r>
      <w:r w:rsidR="00A6388A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Образовательное учреждение 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осуществляет питание детей  в соответствии с действующими Санитарно-эпидемиологическими  правилами и нормативами </w:t>
      </w:r>
      <w:proofErr w:type="spellStart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СанПиН</w:t>
      </w:r>
      <w:proofErr w:type="spellEnd"/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2.4.1.3049-13. В учреждении организовано  питание  в соответствии с примерным 10-дневным меню.</w:t>
      </w:r>
      <w:r w:rsidR="00540792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 предоставлении заключения ПМПК организовано </w:t>
      </w:r>
      <w:r w:rsid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бесплатное </w:t>
      </w:r>
      <w:r w:rsidR="00540792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двухразовое питание. </w:t>
      </w:r>
    </w:p>
    <w:p w:rsidR="00540792" w:rsidRPr="00BC5D6E" w:rsidRDefault="00540792" w:rsidP="005407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C5D6E" w:rsidRPr="00BC5D6E" w:rsidRDefault="00F44998" w:rsidP="005407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  <w:t xml:space="preserve">Условия охраны </w:t>
      </w:r>
      <w:r w:rsidR="00BC5D6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  <w:t>здоровья инвалидов и лиц с ОВЗ</w:t>
      </w:r>
    </w:p>
    <w:p w:rsidR="00BC5D6E" w:rsidRPr="00BC5D6E" w:rsidRDefault="00BC5D6E" w:rsidP="005407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</w:pPr>
    </w:p>
    <w:p w:rsidR="00F44998" w:rsidRPr="00BC5D6E" w:rsidRDefault="00BC5D6E" w:rsidP="0054079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- р</w:t>
      </w:r>
      <w:r w:rsidR="00F44998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азработан и утверждён план совместных мероприятий </w:t>
      </w:r>
      <w:r w:rsidR="00687276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540792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="00687276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договорной основе с ФАП с. Мраморское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 w:rsidR="00687276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- организ</w:t>
      </w:r>
      <w:r w:rsidR="00540792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ация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профилактически</w:t>
      </w:r>
      <w:r w:rsidR="00540792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х осмотров</w:t>
      </w: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 w:rsidR="00540792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организация  иммунопрофилактики</w:t>
      </w:r>
      <w:r w:rsidR="00687276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, вакцинопрофилактики;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- постановка и учет туберкулиновых проб;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- проведение санитарно-просветительской работы;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- контроль питания;</w:t>
      </w:r>
    </w:p>
    <w:p w:rsidR="00F44998" w:rsidRPr="00BC5D6E" w:rsidRDefault="00F44998" w:rsidP="00F4499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- организация противоэпидемических и профилактических мероприятий. </w:t>
      </w:r>
    </w:p>
    <w:p w:rsidR="00F44998" w:rsidRPr="00BC5D6E" w:rsidRDefault="00BC5D6E" w:rsidP="00F4499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-с</w:t>
      </w:r>
      <w:r w:rsidR="00F44998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ветовой, </w:t>
      </w:r>
      <w:proofErr w:type="gramStart"/>
      <w:r w:rsidR="00F44998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воздушный</w:t>
      </w:r>
      <w:proofErr w:type="gramEnd"/>
      <w:r w:rsidR="00F44998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питьевой режимы поддерживаются в норме. С целью снижения заболеваемости проводятся профилактические  мероприятия, соблюдение температурного режима в течение дня</w:t>
      </w:r>
      <w:r w:rsidR="00687276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87276" w:rsidRPr="00BC5D6E" w:rsidRDefault="00687276" w:rsidP="0068727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C5D6E" w:rsidRPr="00BC5D6E" w:rsidRDefault="00F44998" w:rsidP="00687276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  <w:t>Доступ к информационным системам и информационно-телекоммуникационным сетям: </w:t>
      </w:r>
    </w:p>
    <w:p w:rsidR="00BC5D6E" w:rsidRPr="00BC5D6E" w:rsidRDefault="00BC5D6E" w:rsidP="00687276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</w:pPr>
    </w:p>
    <w:p w:rsidR="00F44998" w:rsidRPr="00BC5D6E" w:rsidRDefault="00F44998" w:rsidP="00687276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специально оборудованного компьютерного класса  -  нет.</w:t>
      </w:r>
    </w:p>
    <w:p w:rsidR="00687276" w:rsidRPr="00BC5D6E" w:rsidRDefault="00687276" w:rsidP="00687276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44998" w:rsidRPr="00BC5D6E" w:rsidRDefault="00F44998" w:rsidP="00687276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C5D6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</w:rPr>
        <w:t>Наличие специальных технических средств обучения коллективного и индивидуального пользования для инвалидов и лиц с ОВЗ:</w:t>
      </w:r>
    </w:p>
    <w:p w:rsidR="00540792" w:rsidRPr="00BC5D6E" w:rsidRDefault="00540792" w:rsidP="00687276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44998" w:rsidRPr="00BC5D6E" w:rsidRDefault="00BC5D6E" w:rsidP="00BC5D6E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44998" w:rsidRPr="00BC5D6E">
        <w:rPr>
          <w:rFonts w:ascii="Times New Roman" w:eastAsia="Times New Roman" w:hAnsi="Times New Roman" w:cs="Times New Roman"/>
          <w:color w:val="000000"/>
          <w:sz w:val="26"/>
          <w:szCs w:val="26"/>
        </w:rPr>
        <w:t>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990807" w:rsidRPr="00BC5D6E" w:rsidRDefault="00990807">
      <w:pPr>
        <w:rPr>
          <w:rFonts w:ascii="Times New Roman" w:hAnsi="Times New Roman" w:cs="Times New Roman"/>
          <w:sz w:val="26"/>
          <w:szCs w:val="26"/>
        </w:rPr>
      </w:pPr>
    </w:p>
    <w:sectPr w:rsidR="00990807" w:rsidRPr="00BC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0E9"/>
    <w:multiLevelType w:val="multilevel"/>
    <w:tmpl w:val="0D88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998"/>
    <w:rsid w:val="00540792"/>
    <w:rsid w:val="00687276"/>
    <w:rsid w:val="00990807"/>
    <w:rsid w:val="00A6388A"/>
    <w:rsid w:val="00BC5D6E"/>
    <w:rsid w:val="00F4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4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4499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basedOn w:val="a"/>
    <w:rsid w:val="00F4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4998"/>
    <w:rPr>
      <w:b/>
      <w:bCs/>
    </w:rPr>
  </w:style>
  <w:style w:type="paragraph" w:styleId="a5">
    <w:name w:val="List Paragraph"/>
    <w:basedOn w:val="a"/>
    <w:uiPriority w:val="34"/>
    <w:qFormat/>
    <w:rsid w:val="00F44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2019-02-07T17:03:00Z</dcterms:created>
  <dcterms:modified xsi:type="dcterms:W3CDTF">2019-02-07T18:18:00Z</dcterms:modified>
</cp:coreProperties>
</file>